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200" w:firstLine="0"/>
        <w:rPr>
          <w:rFonts w:ascii="Lato" w:cs="Lato" w:eastAsia="Lato" w:hAnsi="Lato"/>
        </w:rPr>
      </w:pPr>
      <w:r w:rsidDel="00000000" w:rsidR="00000000" w:rsidRPr="00000000">
        <w:rPr>
          <w:rtl w:val="0"/>
        </w:rPr>
      </w:r>
    </w:p>
    <w:p w:rsidR="00000000" w:rsidDel="00000000" w:rsidP="00000000" w:rsidRDefault="00000000" w:rsidRPr="00000000" w14:paraId="00000002">
      <w:pPr>
        <w:spacing w:line="360" w:lineRule="auto"/>
        <w:jc w:val="right"/>
        <w:rPr>
          <w:rFonts w:ascii="Lato" w:cs="Lato" w:eastAsia="Lato" w:hAnsi="Lato"/>
        </w:rPr>
      </w:pPr>
      <w:r w:rsidDel="00000000" w:rsidR="00000000" w:rsidRPr="00000000">
        <w:rPr>
          <w:rFonts w:ascii="Lato" w:cs="Lato" w:eastAsia="Lato" w:hAnsi="Lato"/>
          <w:rtl w:val="0"/>
        </w:rPr>
        <w:t xml:space="preserve">Miejscowość, Data</w:t>
      </w:r>
    </w:p>
    <w:p w:rsidR="00000000" w:rsidDel="00000000" w:rsidP="00000000" w:rsidRDefault="00000000" w:rsidRPr="00000000" w14:paraId="00000003">
      <w:pPr>
        <w:spacing w:after="0" w:line="360" w:lineRule="auto"/>
        <w:rPr>
          <w:rFonts w:ascii="Lato" w:cs="Lato" w:eastAsia="Lato" w:hAnsi="Lato"/>
        </w:rPr>
      </w:pPr>
      <w:r w:rsidDel="00000000" w:rsidR="00000000" w:rsidRPr="00000000">
        <w:rPr>
          <w:rFonts w:ascii="Lato" w:cs="Lato" w:eastAsia="Lato" w:hAnsi="Lato"/>
          <w:b w:val="1"/>
          <w:rtl w:val="0"/>
        </w:rPr>
        <w:t xml:space="preserve">Imię i Nazwisko</w:t>
      </w:r>
      <w:r w:rsidDel="00000000" w:rsidR="00000000" w:rsidRPr="00000000">
        <w:rPr>
          <w:rtl w:val="0"/>
        </w:rPr>
      </w:r>
    </w:p>
    <w:p w:rsidR="00000000" w:rsidDel="00000000" w:rsidP="00000000" w:rsidRDefault="00000000" w:rsidRPr="00000000" w14:paraId="00000004">
      <w:pPr>
        <w:spacing w:after="0" w:line="360" w:lineRule="auto"/>
        <w:rPr>
          <w:rFonts w:ascii="Lato" w:cs="Lato" w:eastAsia="Lato" w:hAnsi="Lato"/>
        </w:rPr>
      </w:pPr>
      <w:r w:rsidDel="00000000" w:rsidR="00000000" w:rsidRPr="00000000">
        <w:rPr>
          <w:rFonts w:ascii="Lato" w:cs="Lato" w:eastAsia="Lato" w:hAnsi="Lato"/>
          <w:rtl w:val="0"/>
        </w:rPr>
        <w:t xml:space="preserve">Zamieszkały/a przy ………………..</w:t>
      </w:r>
    </w:p>
    <w:p w:rsidR="00000000" w:rsidDel="00000000" w:rsidP="00000000" w:rsidRDefault="00000000" w:rsidRPr="00000000" w14:paraId="00000005">
      <w:pPr>
        <w:spacing w:after="0" w:line="360" w:lineRule="auto"/>
        <w:rPr>
          <w:rFonts w:ascii="Lato" w:cs="Lato" w:eastAsia="Lato" w:hAnsi="Lato"/>
        </w:rPr>
      </w:pPr>
      <w:r w:rsidDel="00000000" w:rsidR="00000000" w:rsidRPr="00000000">
        <w:rPr>
          <w:rFonts w:ascii="Lato" w:cs="Lato" w:eastAsia="Lato" w:hAnsi="Lato"/>
          <w:rtl w:val="0"/>
        </w:rPr>
        <w:t xml:space="preserve">W ………………………………….</w:t>
      </w:r>
    </w:p>
    <w:p w:rsidR="00000000" w:rsidDel="00000000" w:rsidP="00000000" w:rsidRDefault="00000000" w:rsidRPr="00000000" w14:paraId="00000006">
      <w:pPr>
        <w:spacing w:after="0" w:line="360" w:lineRule="auto"/>
        <w:rPr>
          <w:rFonts w:ascii="Lato" w:cs="Lato" w:eastAsia="Lato" w:hAnsi="Lato"/>
          <w:i w:val="1"/>
        </w:rPr>
      </w:pPr>
      <w:r w:rsidDel="00000000" w:rsidR="00000000" w:rsidRPr="00000000">
        <w:rPr>
          <w:rFonts w:ascii="Lato" w:cs="Lato" w:eastAsia="Lato" w:hAnsi="Lato"/>
          <w:i w:val="1"/>
          <w:rtl w:val="0"/>
        </w:rPr>
        <w:t xml:space="preserve">reprezentowana przez</w:t>
      </w:r>
    </w:p>
    <w:p w:rsidR="00000000" w:rsidDel="00000000" w:rsidP="00000000" w:rsidRDefault="00000000" w:rsidRPr="00000000" w14:paraId="00000007">
      <w:pPr>
        <w:spacing w:after="0" w:line="360" w:lineRule="auto"/>
        <w:rPr>
          <w:rFonts w:ascii="Lato" w:cs="Lato" w:eastAsia="Lato" w:hAnsi="Lato"/>
          <w:b w:val="1"/>
        </w:rPr>
      </w:pPr>
      <w:r w:rsidDel="00000000" w:rsidR="00000000" w:rsidRPr="00000000">
        <w:rPr>
          <w:rFonts w:ascii="Lato" w:cs="Lato" w:eastAsia="Lato" w:hAnsi="Lato"/>
          <w:b w:val="1"/>
          <w:rtl w:val="0"/>
        </w:rPr>
        <w:t xml:space="preserve">Adw. ………………………….</w:t>
      </w:r>
    </w:p>
    <w:p w:rsidR="00000000" w:rsidDel="00000000" w:rsidP="00000000" w:rsidRDefault="00000000" w:rsidRPr="00000000" w14:paraId="00000008">
      <w:pPr>
        <w:spacing w:after="0" w:line="360" w:lineRule="auto"/>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09">
      <w:pPr>
        <w:spacing w:after="0" w:line="360" w:lineRule="auto"/>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0A">
      <w:pPr>
        <w:spacing w:after="0" w:line="360" w:lineRule="auto"/>
        <w:ind w:left="6420" w:firstLine="707.9999999999995"/>
        <w:rPr>
          <w:rFonts w:ascii="Lato" w:cs="Lato" w:eastAsia="Lato" w:hAnsi="Lato"/>
        </w:rPr>
      </w:pPr>
      <w:r w:rsidDel="00000000" w:rsidR="00000000" w:rsidRPr="00000000">
        <w:rPr>
          <w:rFonts w:ascii="Lato" w:cs="Lato" w:eastAsia="Lato" w:hAnsi="Lato"/>
          <w:rtl w:val="0"/>
        </w:rPr>
        <w:t xml:space="preserve">Dane Dewelopera</w:t>
      </w:r>
    </w:p>
    <w:p w:rsidR="00000000" w:rsidDel="00000000" w:rsidP="00000000" w:rsidRDefault="00000000" w:rsidRPr="00000000" w14:paraId="0000000B">
      <w:pPr>
        <w:spacing w:line="360" w:lineRule="auto"/>
        <w:jc w:val="right"/>
        <w:rPr>
          <w:rFonts w:ascii="Lato" w:cs="Lato" w:eastAsia="Lato" w:hAnsi="Lato"/>
        </w:rPr>
      </w:pPr>
      <w:r w:rsidDel="00000000" w:rsidR="00000000" w:rsidRPr="00000000">
        <w:rPr>
          <w:rtl w:val="0"/>
        </w:rPr>
      </w:r>
    </w:p>
    <w:p w:rsidR="00000000" w:rsidDel="00000000" w:rsidP="00000000" w:rsidRDefault="00000000" w:rsidRPr="00000000" w14:paraId="0000000C">
      <w:pPr>
        <w:spacing w:line="360" w:lineRule="auto"/>
        <w:jc w:val="center"/>
        <w:rPr>
          <w:rFonts w:ascii="Lato" w:cs="Lato" w:eastAsia="Lato" w:hAnsi="Lato"/>
          <w:b w:val="1"/>
        </w:rPr>
      </w:pPr>
      <w:r w:rsidDel="00000000" w:rsidR="00000000" w:rsidRPr="00000000">
        <w:rPr>
          <w:rFonts w:ascii="Lato" w:cs="Lato" w:eastAsia="Lato" w:hAnsi="Lato"/>
          <w:b w:val="1"/>
          <w:rtl w:val="0"/>
        </w:rPr>
        <w:t xml:space="preserve">Wezwanie do naprawy wad lokalu mieszkalnego </w:t>
      </w:r>
    </w:p>
    <w:p w:rsidR="00000000" w:rsidDel="00000000" w:rsidP="00000000" w:rsidRDefault="00000000" w:rsidRPr="00000000" w14:paraId="0000000D">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0E">
      <w:pPr>
        <w:spacing w:line="360" w:lineRule="auto"/>
        <w:jc w:val="both"/>
        <w:rPr>
          <w:rFonts w:ascii="Lato" w:cs="Lato" w:eastAsia="Lato" w:hAnsi="Lato"/>
        </w:rPr>
      </w:pPr>
      <w:r w:rsidDel="00000000" w:rsidR="00000000" w:rsidRPr="00000000">
        <w:rPr>
          <w:rFonts w:ascii="Lato" w:cs="Lato" w:eastAsia="Lato" w:hAnsi="Lato"/>
          <w:rtl w:val="0"/>
        </w:rPr>
        <w:t xml:space="preserve">Działając w imieniu mojej mocodawczyni (pełnomocnictwo w załączeniu) wzywam ………………………………………………………………………………………………………………………. z siedzibą w ………………………………….. do usunięcia wad i usterek wymienionych w piśmie oraz składam reklamację na przedmiot wskazany w uzasadnieniu.  </w:t>
      </w:r>
    </w:p>
    <w:p w:rsidR="00000000" w:rsidDel="00000000" w:rsidP="00000000" w:rsidRDefault="00000000" w:rsidRPr="00000000" w14:paraId="0000000F">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0">
      <w:pPr>
        <w:spacing w:line="360" w:lineRule="auto"/>
        <w:jc w:val="center"/>
        <w:rPr>
          <w:rFonts w:ascii="Lato" w:cs="Lato" w:eastAsia="Lato" w:hAnsi="Lato"/>
          <w:b w:val="1"/>
        </w:rPr>
      </w:pPr>
      <w:r w:rsidDel="00000000" w:rsidR="00000000" w:rsidRPr="00000000">
        <w:rPr>
          <w:rFonts w:ascii="Lato" w:cs="Lato" w:eastAsia="Lato" w:hAnsi="Lato"/>
          <w:b w:val="1"/>
          <w:rtl w:val="0"/>
        </w:rPr>
        <w:t xml:space="preserve">Uzasadnienie</w:t>
      </w:r>
    </w:p>
    <w:p w:rsidR="00000000" w:rsidDel="00000000" w:rsidP="00000000" w:rsidRDefault="00000000" w:rsidRPr="00000000" w14:paraId="00000011">
      <w:pPr>
        <w:spacing w:line="360" w:lineRule="auto"/>
        <w:jc w:val="both"/>
        <w:rPr>
          <w:rFonts w:ascii="Lato" w:cs="Lato" w:eastAsia="Lato" w:hAnsi="Lato"/>
        </w:rPr>
      </w:pPr>
      <w:r w:rsidDel="00000000" w:rsidR="00000000" w:rsidRPr="00000000">
        <w:rPr>
          <w:rFonts w:ascii="Lato" w:cs="Lato" w:eastAsia="Lato" w:hAnsi="Lato"/>
          <w:rtl w:val="0"/>
        </w:rPr>
        <w:t xml:space="preserve">Dnia ………………. roku doszło między …………….…….…….……………………. oraz ………………………..….……………….. reprezentowanym przez ……………………...…………… legitymującą się dowodem osobistym ..…………….……. doszło do zawarcia notarialnej umowy ustanowienia odrębnej własności lokalu mieszkalnego i umowy sprzedaży z tytułu wykonania umowy deweloperskiej zawartej …………………………….……… roku (rep. … ……………nr ……………….…………). </w:t>
      </w:r>
    </w:p>
    <w:p w:rsidR="00000000" w:rsidDel="00000000" w:rsidP="00000000" w:rsidRDefault="00000000" w:rsidRPr="00000000" w14:paraId="00000012">
      <w:pPr>
        <w:spacing w:line="360" w:lineRule="auto"/>
        <w:jc w:val="both"/>
        <w:rPr>
          <w:rFonts w:ascii="Lato" w:cs="Lato" w:eastAsia="Lato" w:hAnsi="Lato"/>
        </w:rPr>
      </w:pPr>
      <w:r w:rsidDel="00000000" w:rsidR="00000000" w:rsidRPr="00000000">
        <w:rPr>
          <w:rFonts w:ascii="Lato" w:cs="Lato" w:eastAsia="Lato" w:hAnsi="Lato"/>
          <w:rtl w:val="0"/>
        </w:rPr>
        <w:t xml:space="preserve">Zgodnie z art. 556 Kodeksu cywilnego sprzedawca jest odpowiedzialny względem kupującego, jeżeli rzecz sprzedana ma wadę fizyczną lub prawną. Prawo rękojmi przysługuje kupującemu jeżeli wada fizyczna nieruchomości zostanie stwierdzona przed upływem pięciu lat od dnia wydania rzeczy kupującemu. Przesłanki zastosowania powyżej opisanej odpowiedzialności zostały spełnione przez mojego mocodawcę.</w:t>
      </w:r>
    </w:p>
    <w:p w:rsidR="00000000" w:rsidDel="00000000" w:rsidP="00000000" w:rsidRDefault="00000000" w:rsidRPr="00000000" w14:paraId="00000013">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14">
      <w:pPr>
        <w:spacing w:line="360" w:lineRule="auto"/>
        <w:jc w:val="both"/>
        <w:rPr>
          <w:rFonts w:ascii="Lato" w:cs="Lato" w:eastAsia="Lato" w:hAnsi="Lato"/>
        </w:rPr>
      </w:pPr>
      <w:r w:rsidDel="00000000" w:rsidR="00000000" w:rsidRPr="00000000">
        <w:rPr>
          <w:rFonts w:ascii="Lato" w:cs="Lato" w:eastAsia="Lato" w:hAnsi="Lato"/>
          <w:rtl w:val="0"/>
        </w:rPr>
        <w:t xml:space="preserve">Jednocześnie zgodnie z art. 560 Kodeksu, jeżeli rzecz sprzedana ma wadę, kupujący może złożyć oświadczenie o obniżeniu ceny albo odstąpieniu od umowy, chyba że sprzedawca niezwłocznie i bez nadmiernych niedogodności dla kupującego wymieni rzecz wadliwą na wolną od wad albo wadę usunie. Ze względu na charakter umowy przeniesienia własności nieruchomości oraz szczególny charakter samej nieruchomości w porównaniu do ruchomości, względnie niemożliwe jest wymienienie wadliwej rzeczy na tę wolną od wad, a także odstąpienie od umowy. Z tego też tytułu w imieniu mojej mocodawczyni wnoszę o usunięcie wad w sposób niezwłoczny i bez nadmiernych niedogodności. </w:t>
      </w:r>
    </w:p>
    <w:p w:rsidR="00000000" w:rsidDel="00000000" w:rsidP="00000000" w:rsidRDefault="00000000" w:rsidRPr="00000000" w14:paraId="00000015">
      <w:pPr>
        <w:spacing w:line="360" w:lineRule="auto"/>
        <w:jc w:val="both"/>
        <w:rPr>
          <w:rFonts w:ascii="Lato" w:cs="Lato" w:eastAsia="Lato" w:hAnsi="Lato"/>
        </w:rPr>
      </w:pPr>
      <w:r w:rsidDel="00000000" w:rsidR="00000000" w:rsidRPr="00000000">
        <w:rPr>
          <w:rFonts w:ascii="Lato" w:cs="Lato" w:eastAsia="Lato" w:hAnsi="Lato"/>
          <w:rtl w:val="0"/>
        </w:rPr>
        <w:t xml:space="preserve">Na podstawie przywołanych przepisów i zawartej między mocodawczynią oraz  ……………………………………………………………………………………………………………………………………………….. wzywam wspomniane Przedsiębiorstwo do usunięcia poniżej wymienionych wad i usterek:</w:t>
      </w:r>
    </w:p>
    <w:p w:rsidR="00000000" w:rsidDel="00000000" w:rsidP="00000000" w:rsidRDefault="00000000" w:rsidRPr="00000000" w14:paraId="00000016">
      <w:pPr>
        <w:spacing w:line="360" w:lineRule="auto"/>
        <w:jc w:val="both"/>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17">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8">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9">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A">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B">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C">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D">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E">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1F">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20">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21">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22">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23">
      <w:pPr>
        <w:spacing w:line="360" w:lineRule="auto"/>
        <w:jc w:val="both"/>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24">
      <w:pPr>
        <w:spacing w:line="360" w:lineRule="auto"/>
        <w:jc w:val="both"/>
        <w:rPr>
          <w:rFonts w:ascii="Lato" w:cs="Lato" w:eastAsia="Lato" w:hAnsi="Lato"/>
        </w:rPr>
      </w:pPr>
      <w:r w:rsidDel="00000000" w:rsidR="00000000" w:rsidRPr="00000000">
        <w:rPr>
          <w:rFonts w:ascii="Lato" w:cs="Lato" w:eastAsia="Lato" w:hAnsi="Lato"/>
        </w:rPr>
        <w:drawing>
          <wp:anchor allowOverlap="1" behindDoc="1" distB="0" distT="0" distL="0" distR="0" hidden="0" layoutInCell="1" locked="0" relativeHeight="0" simplePos="0">
            <wp:simplePos x="0" y="0"/>
            <wp:positionH relativeFrom="page">
              <wp:posOffset>6480000</wp:posOffset>
            </wp:positionH>
            <wp:positionV relativeFrom="page">
              <wp:posOffset>360000</wp:posOffset>
            </wp:positionV>
            <wp:extent cx="776283" cy="527628"/>
            <wp:effectExtent b="0" l="0" r="0" t="0"/>
            <wp:wrapNone/>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76283" cy="527628"/>
                    </a:xfrm>
                    <a:prstGeom prst="rect"/>
                    <a:ln/>
                  </pic:spPr>
                </pic:pic>
              </a:graphicData>
            </a:graphic>
          </wp:anchor>
        </w:drawing>
      </w:r>
      <w:r w:rsidDel="00000000" w:rsidR="00000000" w:rsidRPr="00000000">
        <w:rPr>
          <w:rtl w:val="0"/>
        </w:rPr>
      </w:r>
    </w:p>
    <w:p w:rsidR="00000000" w:rsidDel="00000000" w:rsidP="00000000" w:rsidRDefault="00000000" w:rsidRPr="00000000" w14:paraId="00000025">
      <w:pPr>
        <w:spacing w:line="360" w:lineRule="auto"/>
        <w:jc w:val="both"/>
        <w:rPr>
          <w:rFonts w:ascii="Lato" w:cs="Lato" w:eastAsia="Lato" w:hAnsi="Lato"/>
        </w:rPr>
      </w:pPr>
      <w:r w:rsidDel="00000000" w:rsidR="00000000" w:rsidRPr="00000000">
        <w:rPr>
          <w:rFonts w:ascii="Lato" w:cs="Lato" w:eastAsia="Lato" w:hAnsi="Lato"/>
          <w:rtl w:val="0"/>
        </w:rPr>
        <w:t xml:space="preserve">Ze względu na liczbę usterek oraz w celu ułatwienia zapoznania się z nimi, a następnie ich naprawy udostępniamy dokumentację zdjęciową pod wskazanym adresem internetowym ………………………………………</w:t>
      </w:r>
    </w:p>
    <w:p w:rsidR="00000000" w:rsidDel="00000000" w:rsidP="00000000" w:rsidRDefault="00000000" w:rsidRPr="00000000" w14:paraId="00000026">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7">
      <w:pPr>
        <w:spacing w:line="360" w:lineRule="auto"/>
        <w:jc w:val="both"/>
        <w:rPr>
          <w:rFonts w:ascii="Lato" w:cs="Lato" w:eastAsia="Lato" w:hAnsi="Lato"/>
        </w:rPr>
      </w:pPr>
      <w:r w:rsidDel="00000000" w:rsidR="00000000" w:rsidRPr="00000000">
        <w:rPr>
          <w:rFonts w:ascii="Lato" w:cs="Lato" w:eastAsia="Lato" w:hAnsi="Lato"/>
          <w:rtl w:val="0"/>
        </w:rPr>
        <w:t xml:space="preserve">W przypadku braku odpowiedzi na powyższe wezwanie zastosowanie znajdzie art. 561</w:t>
      </w:r>
      <w:r w:rsidDel="00000000" w:rsidR="00000000" w:rsidRPr="00000000">
        <w:rPr>
          <w:rFonts w:ascii="Lato" w:cs="Lato" w:eastAsia="Lato" w:hAnsi="Lato"/>
          <w:vertAlign w:val="superscript"/>
          <w:rtl w:val="0"/>
        </w:rPr>
        <w:t xml:space="preserve">1</w:t>
      </w:r>
      <w:r w:rsidDel="00000000" w:rsidR="00000000" w:rsidRPr="00000000">
        <w:rPr>
          <w:rFonts w:ascii="Lato" w:cs="Lato" w:eastAsia="Lato" w:hAnsi="Lato"/>
          <w:rtl w:val="0"/>
        </w:rPr>
        <w:t xml:space="preserve"> Kodeksu cywilnego. </w:t>
      </w:r>
    </w:p>
    <w:p w:rsidR="00000000" w:rsidDel="00000000" w:rsidP="00000000" w:rsidRDefault="00000000" w:rsidRPr="00000000" w14:paraId="00000028">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9">
      <w:pPr>
        <w:spacing w:line="360" w:lineRule="auto"/>
        <w:jc w:val="both"/>
        <w:rPr>
          <w:rFonts w:ascii="Lato" w:cs="Lato" w:eastAsia="Lato" w:hAnsi="Lato"/>
        </w:rPr>
      </w:pPr>
      <w:r w:rsidDel="00000000" w:rsidR="00000000" w:rsidRPr="00000000">
        <w:rPr>
          <w:rtl w:val="0"/>
        </w:rPr>
      </w:r>
    </w:p>
    <w:p w:rsidR="00000000" w:rsidDel="00000000" w:rsidP="00000000" w:rsidRDefault="00000000" w:rsidRPr="00000000" w14:paraId="0000002A">
      <w:pPr>
        <w:spacing w:line="360" w:lineRule="auto"/>
        <w:jc w:val="both"/>
        <w:rPr>
          <w:rFonts w:ascii="Lato" w:cs="Lato" w:eastAsia="Lato" w:hAnsi="Lato"/>
        </w:rPr>
      </w:pPr>
      <w:r w:rsidDel="00000000" w:rsidR="00000000" w:rsidRPr="00000000">
        <w:rPr>
          <w:rFonts w:ascii="Lato" w:cs="Lato" w:eastAsia="Lato" w:hAnsi="Lato"/>
          <w:rtl w:val="0"/>
        </w:rPr>
        <w:t xml:space="preserve">Załącznik:</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Lato" w:cs="Lato" w:eastAsia="Lato" w:hAnsi="Lato"/>
          <w:i w:val="0"/>
          <w:smallCaps w:val="0"/>
          <w:strike w:val="0"/>
          <w:color w:val="000000"/>
          <w:shd w:fill="auto" w:val="clear"/>
          <w:vertAlign w:val="baseline"/>
        </w:rPr>
      </w:pPr>
      <w:r w:rsidDel="00000000" w:rsidR="00000000" w:rsidRPr="00000000">
        <w:rPr>
          <w:rFonts w:ascii="Lato" w:cs="Lato" w:eastAsia="Lato" w:hAnsi="Lato"/>
          <w:i w:val="0"/>
          <w:smallCaps w:val="0"/>
          <w:strike w:val="0"/>
          <w:color w:val="000000"/>
          <w:u w:val="none"/>
          <w:shd w:fill="auto" w:val="clear"/>
          <w:vertAlign w:val="baseline"/>
          <w:rtl w:val="0"/>
        </w:rPr>
        <w:t xml:space="preserve">Pełnomocnictwo</w:t>
      </w:r>
      <w:r w:rsidDel="00000000" w:rsidR="00000000" w:rsidRPr="00000000">
        <w:rPr>
          <w:rtl w:val="0"/>
        </w:rPr>
      </w:r>
    </w:p>
    <w:sectPr>
      <w:headerReference r:id="rId8" w:type="default"/>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pos="4536"/>
        <w:tab w:val="right" w:pos="9072"/>
      </w:tabs>
      <w:spacing w:after="0" w:line="240" w:lineRule="auto"/>
      <w:jc w:val="center"/>
      <w:rPr>
        <w:rFonts w:ascii="Lato" w:cs="Lato" w:eastAsia="Lato" w:hAnsi="Lato"/>
        <w:b w:val="1"/>
        <w:i w:val="1"/>
        <w:sz w:val="24"/>
        <w:szCs w:val="24"/>
      </w:rPr>
    </w:pPr>
    <w:r w:rsidDel="00000000" w:rsidR="00000000" w:rsidRPr="00000000">
      <w:rPr>
        <w:rFonts w:ascii="Lato" w:cs="Lato" w:eastAsia="Lato" w:hAnsi="Lato"/>
        <w:i w:val="1"/>
        <w:color w:val="222222"/>
        <w:highlight w:val="white"/>
        <w:rtl w:val="0"/>
      </w:rPr>
      <w:t xml:space="preserve">Odbiór.pl zajmuje się </w:t>
    </w:r>
    <w:r w:rsidDel="00000000" w:rsidR="00000000" w:rsidRPr="00000000">
      <w:rPr>
        <w:rFonts w:ascii="Lato" w:cs="Lato" w:eastAsia="Lato" w:hAnsi="Lato"/>
        <w:b w:val="1"/>
        <w:i w:val="1"/>
        <w:color w:val="222222"/>
        <w:highlight w:val="white"/>
        <w:rtl w:val="0"/>
      </w:rPr>
      <w:t xml:space="preserve">odbiorami technicznymi od deweloperów, przeglądami technicznymi nieruchomości na rynku wtórnym, badaniami termowizyjnymi oraz sprawdzaniem ekipy wykończeniowej</w:t>
    </w:r>
    <w:r w:rsidDel="00000000" w:rsidR="00000000" w:rsidRPr="00000000">
      <w:rPr>
        <w:rFonts w:ascii="Lato" w:cs="Lato" w:eastAsia="Lato" w:hAnsi="Lato"/>
        <w:i w:val="1"/>
        <w:color w:val="222222"/>
        <w:highlight w:val="white"/>
        <w:rtl w:val="0"/>
      </w:rPr>
      <w:t xml:space="preserve">. Szczególy na</w:t>
    </w:r>
    <w:r w:rsidDel="00000000" w:rsidR="00000000" w:rsidRPr="00000000">
      <w:rPr>
        <w:rFonts w:ascii="Lato" w:cs="Lato" w:eastAsia="Lato" w:hAnsi="Lato"/>
        <w:i w:val="1"/>
        <w:color w:val="f1c232"/>
        <w:highlight w:val="white"/>
        <w:rtl w:val="0"/>
      </w:rPr>
      <w:t xml:space="preserve"> </w:t>
    </w:r>
    <w:r w:rsidDel="00000000" w:rsidR="00000000" w:rsidRPr="00000000">
      <w:rPr>
        <w:rFonts w:ascii="Lato" w:cs="Lato" w:eastAsia="Lato" w:hAnsi="Lato"/>
        <w:b w:val="1"/>
        <w:i w:val="1"/>
        <w:color w:val="f1c232"/>
        <w:rtl w:val="0"/>
      </w:rPr>
      <w:t xml:space="preserve">www.odbiór.pl</w:t>
    </w:r>
    <w:r w:rsidDel="00000000" w:rsidR="00000000" w:rsidRPr="00000000">
      <w:rPr>
        <w:rFonts w:ascii="Lato" w:cs="Lato" w:eastAsia="Lato" w:hAnsi="Lato"/>
        <w:i w:val="1"/>
        <w:color w:val="f1c232"/>
        <w:highlight w:val="white"/>
        <w:rtl w:val="0"/>
      </w:rPr>
      <w:t xml:space="preserve"> </w:t>
    </w:r>
    <w:r w:rsidDel="00000000" w:rsidR="00000000" w:rsidRPr="00000000">
      <w:rPr>
        <w:rFonts w:ascii="Lato" w:cs="Lato" w:eastAsia="Lato" w:hAnsi="Lato"/>
        <w:i w:val="1"/>
        <w:color w:val="222222"/>
        <w:highlight w:val="white"/>
        <w:rtl w:val="0"/>
      </w:rPr>
      <w:t xml:space="preserve">lub pod nr</w:t>
    </w:r>
    <w:r w:rsidDel="00000000" w:rsidR="00000000" w:rsidRPr="00000000">
      <w:rPr>
        <w:rFonts w:ascii="Lato" w:cs="Lato" w:eastAsia="Lato" w:hAnsi="Lato"/>
        <w:b w:val="1"/>
        <w:i w:val="1"/>
        <w:color w:val="ffff00"/>
        <w:highlight w:val="white"/>
        <w:rtl w:val="0"/>
      </w:rPr>
      <w:t xml:space="preserve"> </w:t>
    </w:r>
    <w:r w:rsidDel="00000000" w:rsidR="00000000" w:rsidRPr="00000000">
      <w:rPr>
        <w:rFonts w:ascii="Lato" w:cs="Lato" w:eastAsia="Lato" w:hAnsi="Lato"/>
        <w:b w:val="1"/>
        <w:i w:val="1"/>
        <w:color w:val="f1c232"/>
        <w:highlight w:val="white"/>
        <w:rtl w:val="0"/>
      </w:rPr>
      <w:t xml:space="preserve">886 070 575</w:t>
    </w:r>
    <w:r w:rsidDel="00000000" w:rsidR="00000000" w:rsidRPr="00000000">
      <w:rPr>
        <w:rFonts w:ascii="Lato" w:cs="Lato" w:eastAsia="Lato" w:hAnsi="Lato"/>
        <w:b w:val="1"/>
        <w:i w:val="1"/>
        <w:color w:val="222222"/>
        <w:highlight w:val="white"/>
        <w:rtl w:val="0"/>
      </w:rPr>
      <w:t xml:space="preserve">.</w:t>
    </w:r>
    <w:r w:rsidDel="00000000" w:rsidR="00000000" w:rsidRPr="00000000">
      <w:rPr>
        <w:rtl w:val="0"/>
      </w:rPr>
    </w:r>
  </w:p>
  <w:p w:rsidR="00000000" w:rsidDel="00000000" w:rsidP="00000000" w:rsidRDefault="00000000" w:rsidRPr="00000000" w14:paraId="0000002E">
    <w:pPr>
      <w:tabs>
        <w:tab w:val="center" w:pos="4536"/>
        <w:tab w:val="right" w:pos="9072"/>
      </w:tabs>
      <w:spacing w:after="0" w:line="240" w:lineRule="auto"/>
      <w:jc w:val="center"/>
      <w:rPr>
        <w:rFonts w:ascii="Lato" w:cs="Lato" w:eastAsia="Lato" w:hAnsi="Lato"/>
        <w:i w:val="1"/>
        <w:color w:val="222222"/>
        <w:highlight w:val="whit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line="360" w:lineRule="auto"/>
      <w:ind w:left="6480" w:firstLine="720"/>
      <w:rPr/>
    </w:pPr>
    <w:r w:rsidDel="00000000" w:rsidR="00000000" w:rsidRPr="00000000">
      <w:rPr>
        <w:rFonts w:ascii="Lato" w:cs="Lato" w:eastAsia="Lato" w:hAnsi="Lato"/>
        <w:b w:val="1"/>
        <w:highlight w:val="white"/>
      </w:rPr>
      <w:drawing>
        <wp:inline distB="114300" distT="114300" distL="114300" distR="114300">
          <wp:extent cx="1575027" cy="44100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5027" cy="4410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link w:val="Nagwek1Znak"/>
    <w:uiPriority w:val="9"/>
    <w:qFormat w:val="1"/>
    <w:rsid w:val="00384BD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6D5B76"/>
    <w:pPr>
      <w:ind w:left="720"/>
      <w:contextualSpacing w:val="1"/>
    </w:pPr>
  </w:style>
  <w:style w:type="character" w:styleId="Nagwek1Znak" w:customStyle="1">
    <w:name w:val="Nagłówek 1 Znak"/>
    <w:basedOn w:val="Domylnaczcionkaakapitu"/>
    <w:link w:val="Nagwek1"/>
    <w:uiPriority w:val="9"/>
    <w:rsid w:val="00384BD3"/>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mxzFDF1bgdSMnytY52vU1LnLsQ==">AMUW2mUahuOTHKmAGDcOiLPE1siqGdbRIXug4IShmUbm540UYj6BJPZ9J2zDuN/PX1K48QnMefxeQvITzWr9sWfrA51b+ajlWZCFDavIfsBzqvxOhhehIjw=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2021-09-21T10:38:00Z</dcterms:created>
  <dc:creator>Magdalena Auzbiter</dc:creator>
</cp:coreProperties>
</file>